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EA792E" w:rsidTr="00003E92">
        <w:tc>
          <w:tcPr>
            <w:tcW w:w="4219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A792E" w:rsidRDefault="00EA792E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</w:p>
    <w:p w:rsidR="003A72FF" w:rsidRDefault="003A72FF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 xml:space="preserve">ИНСТРУКЦИЯ </w:t>
      </w:r>
    </w:p>
    <w:p w:rsidR="003A72FF" w:rsidRDefault="003A72FF" w:rsidP="009A7D38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>ответственного за организацию обработки персональных данных</w:t>
      </w:r>
    </w:p>
    <w:p w:rsidR="0082169E" w:rsidRDefault="0082169E" w:rsidP="009A7D38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ОБЩИЕ ПОЛО</w:t>
      </w:r>
      <w:r>
        <w:rPr>
          <w:b/>
        </w:rPr>
        <w:t>ЖЕНИЯ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Данная Инструкция определяет основные обязанности и права ответственного за организацию обработки персональных данных М</w:t>
      </w:r>
      <w:r w:rsidR="00845E9D">
        <w:t>Б</w:t>
      </w:r>
      <w:r>
        <w:t xml:space="preserve">ОУ </w:t>
      </w:r>
      <w:r w:rsidR="0082169E">
        <w:t>СОШ №15</w:t>
      </w:r>
      <w:r>
        <w:t xml:space="preserve">  (далее – школа).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Ответственный за организацию обработки персональных данных является  сотрудником школы и назначается приказом директора.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Решение вопросов организации защиты персональных данных в школе  входит в прямые служебные обязанности ответственного за организацию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Ответственный за организацию обработки персональных данных обладает правами доступа к любым носителям персональных данных в школе.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t>ДОЛЖНОСТНЫЕ ОБЯЗАННОСТИ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708"/>
        <w:jc w:val="both"/>
      </w:pPr>
      <w:r>
        <w:t>Ответственный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перечень и условия обработки персональных данных в школе.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и предоставлять на утверждение директора школы изменения к списку лиц, доступ которых к персональным  данным необходим для выполнения ими своих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Участвовать в определении полномочий пользователей </w:t>
      </w:r>
      <w:proofErr w:type="spellStart"/>
      <w:r>
        <w:t>ИСПДн</w:t>
      </w:r>
      <w:proofErr w:type="spellEnd"/>
      <w:r>
        <w:t xml:space="preserve"> (оформлении разрешительной системы доступа), минимально необходимых им для выполнения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Осуществлять учёт документов, содержащих персональные данные, их уничтожение, либо контроль процедуры их уничтожения.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при обнаружении нарушений порядка их обработки.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Реагировать на попытки несанкционированного доступа к информации в установленном ст.4 настоящей Инструкции порядке.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Контролировать осуществление мероприятий по установке и настройке средств защиты информации.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По указанию руководства своевременно и точно отражать изменения в локальных нормативно-правовых актах по управлению средствами защиты информации в </w:t>
      </w:r>
      <w:proofErr w:type="spellStart"/>
      <w:r>
        <w:t>ИСПДн</w:t>
      </w:r>
      <w:proofErr w:type="spellEnd"/>
      <w:r>
        <w:t xml:space="preserve"> и правилам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занятия и инструктажи с сотрудниками школы о порядке работы с персональными данными и изучение руководящих документов в области обеспечения безопасности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разбирательства и составление заключений по фактам несоблюдения условий хранения носителей персональных данных, нарушения правил работы с документами, содержащими персональные данные,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Контролировать соблюдение сотрудниками локальных документов, регламентирующих порядок работы с программными, техническими средствами </w:t>
      </w:r>
      <w:proofErr w:type="spellStart"/>
      <w:r>
        <w:t>ИСПДн</w:t>
      </w:r>
      <w:proofErr w:type="spellEnd"/>
      <w:r>
        <w:t xml:space="preserve"> и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Вносить свои предложения по совершенствованию мер защиты персональных данных в </w:t>
      </w:r>
      <w:proofErr w:type="spellStart"/>
      <w:r>
        <w:t>ИСПДн</w:t>
      </w:r>
      <w:proofErr w:type="spellEnd"/>
      <w:r>
        <w:t>, разработке и принятии мер по предотвращению возможных опасных последствий нарушений, приводящих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Организовать учет обращений субъектов персональных данных, контролировать заполнение «Журнала учета обращений субъектов персональных данных».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Представлять интересы школы при проверках надзорных органов в сфере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законодательство РФ о персональных данных, следить за его изменениями.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Выполнять иные мероприятия, требуемые нормативными документами по защите персональных данных.</w:t>
      </w:r>
    </w:p>
    <w:p w:rsidR="00845E9D" w:rsidRDefault="00845E9D" w:rsidP="00845E9D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</w:p>
    <w:p w:rsidR="0082169E" w:rsidRDefault="0082169E" w:rsidP="00845E9D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t>ДЕЙСТВИЯ ПРИ ОБНАРУЖЕНИИ ПОПЫТОК</w:t>
      </w:r>
    </w:p>
    <w:p w:rsidR="003A72FF" w:rsidRDefault="003A72FF" w:rsidP="003A72FF">
      <w:pPr>
        <w:widowControl w:val="0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НЕСАНКЦИОНИРОВАННОГО ДОСТУПА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 попыткам несанкционированного доступа относятся: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сеансы работы с персональными данными незарегистрированных пользователей, или пользователей, нарушивших установленную периодичность доступа, или срок действия полномочий которых истёк, или превышающих свои полномочия по доступу к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действия третьего лица, пытающегося получить доступ (или уже получившего доступ) к </w:t>
      </w:r>
      <w:proofErr w:type="spellStart"/>
      <w:r>
        <w:t>ИСПДн</w:t>
      </w:r>
      <w:proofErr w:type="spellEnd"/>
      <w:r>
        <w:t xml:space="preserve">, при использовании учётной записи администратора или другого пользователя </w:t>
      </w:r>
      <w:proofErr w:type="spellStart"/>
      <w:r>
        <w:t>ИСПДн</w:t>
      </w:r>
      <w:proofErr w:type="spellEnd"/>
      <w:r>
        <w:t>, методом подбора пароля, использования пароля, разглашённого владельцем учётной записи или любым другим методом.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При выявлении факта несанкционированного доступа ответственный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прекратить несанкционированный доступ к персональным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доложить директору школы служебной запиской о факте несанкционированного доступа, его результате (успешный, неуспешный) и предпринятых действиях;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известить руководителя структурного подразделения, в котором работает пользователь, от имени учетной записи которого была осуществлена попытка несанкционированного доступа, о факте несанкционированного доступа;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известить администратора безопасности </w:t>
      </w:r>
      <w:proofErr w:type="spellStart"/>
      <w:r>
        <w:t>ИСПДн</w:t>
      </w:r>
      <w:proofErr w:type="spellEnd"/>
      <w:r>
        <w:t xml:space="preserve"> о факте несанкционированного доступа.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 w:after="200"/>
        <w:jc w:val="center"/>
        <w:rPr>
          <w:b/>
          <w:bCs/>
        </w:rPr>
      </w:pPr>
      <w:r>
        <w:rPr>
          <w:b/>
        </w:rPr>
        <w:t>ПРАВА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709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ab/>
        <w:t>Ответственный за организацию обработки персональных данных имеет право: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Требовать от сотрудников выполнения локальных нормативно-правовых актов в части работы с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любых пользователей, если это необходимо для предотвращения нарушения режима защиты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Проводить служебные расследования и опрашивать пользователей по фактам несоблюдения условий хранения носителей персональных данных, нарушения правил работы с техническими и программными средствами </w:t>
      </w:r>
      <w:proofErr w:type="spellStart"/>
      <w:r>
        <w:t>ИСПДн</w:t>
      </w:r>
      <w:proofErr w:type="spellEnd"/>
      <w:r>
        <w:t>, в том числе со средствами защиты информации,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360" w:after="240"/>
        <w:jc w:val="center"/>
        <w:rPr>
          <w:b/>
        </w:rPr>
      </w:pPr>
      <w:r>
        <w:rPr>
          <w:b/>
          <w:bCs/>
        </w:rPr>
        <w:t>ОТВЕТСТВЕННОСТЬ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Ответственный за организацию обработки персональных данных несёт персональную ответственность за соблюдение требований настоящей Инструкции, за качество проводимых им работ по обеспечению безопасности персональных данных и за все действия, совершенные от имени его учётной записи в </w:t>
      </w:r>
      <w:proofErr w:type="spellStart"/>
      <w:r>
        <w:t>ИСПДн</w:t>
      </w:r>
      <w:proofErr w:type="spellEnd"/>
      <w:r>
        <w:t>, если с его стороны не было предпринято необходимых действий для предотвращения несанкционированного использования его учётной записи.</w:t>
      </w:r>
    </w:p>
    <w:p w:rsidR="000C7F4D" w:rsidRDefault="003A72FF" w:rsidP="009A7D38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Ответственный за организацию обработки персональных данных при нарушении норм, регулирующих получение, обработку и защиту персональных данных субъекта, несёт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sectPr w:rsidR="000C7F4D" w:rsidSect="00845E9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1E89"/>
    <w:multiLevelType w:val="multilevel"/>
    <w:tmpl w:val="A66E490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3A72FF"/>
    <w:rsid w:val="00003E92"/>
    <w:rsid w:val="000C7F4D"/>
    <w:rsid w:val="003A72FF"/>
    <w:rsid w:val="0051401D"/>
    <w:rsid w:val="0067158D"/>
    <w:rsid w:val="0082169E"/>
    <w:rsid w:val="00845E9D"/>
    <w:rsid w:val="009A7D38"/>
    <w:rsid w:val="00D64CCA"/>
    <w:rsid w:val="00DB6471"/>
    <w:rsid w:val="00E07E66"/>
    <w:rsid w:val="00EA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5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4</cp:revision>
  <cp:lastPrinted>2017-04-24T17:47:00Z</cp:lastPrinted>
  <dcterms:created xsi:type="dcterms:W3CDTF">2020-04-10T15:50:00Z</dcterms:created>
  <dcterms:modified xsi:type="dcterms:W3CDTF">2021-09-29T14:20:00Z</dcterms:modified>
</cp:coreProperties>
</file>